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F9907" w14:textId="77777777" w:rsidR="00347EAA" w:rsidRDefault="00347EAA" w:rsidP="00347EAA">
      <w:pPr>
        <w:pStyle w:val="Heading3"/>
        <w:rPr>
          <w:rFonts w:eastAsia="Times New Roman"/>
        </w:rPr>
      </w:pPr>
      <w:r>
        <w:rPr>
          <w:rFonts w:eastAsia="Times New Roman"/>
        </w:rPr>
        <w:t>Following the government’s announcement last week of a return of a tier system to control the spread of the Coronavirus Pandemic from Wednesday (2nd December, starting at 00.01am), we have been waiting for specific detail on the legislation and guidance to be provided by DCMS / Sport England.</w:t>
      </w:r>
    </w:p>
    <w:p w14:paraId="5A7E7802" w14:textId="77777777" w:rsidR="00347EAA" w:rsidRDefault="00347EAA" w:rsidP="00347EAA">
      <w:pPr>
        <w:pStyle w:val="NormalWeb"/>
      </w:pPr>
      <w:r>
        <w:t xml:space="preserve">The queries being raised include such things as what group sizes are permitted for under 18s, but, to date, this has not been available, with the current government advice found </w:t>
      </w:r>
      <w:hyperlink r:id="rId5" w:history="1">
        <w:r>
          <w:rPr>
            <w:rStyle w:val="Hyperlink"/>
          </w:rPr>
          <w:t>here</w:t>
        </w:r>
      </w:hyperlink>
      <w:r>
        <w:t>.</w:t>
      </w:r>
    </w:p>
    <w:p w14:paraId="40CED618" w14:textId="77777777" w:rsidR="00347EAA" w:rsidRDefault="00347EAA" w:rsidP="00347EAA">
      <w:pPr>
        <w:pStyle w:val="NormalWeb"/>
      </w:pPr>
      <w:r>
        <w:t xml:space="preserve">We can confirm all clubs will be allowed to open for individual, socially distanced, non-contact training for adults and under 18s, but what is allowed for adult groups will vary depending on which local tier your venue is located in. You can check which tier you are in </w:t>
      </w:r>
      <w:hyperlink r:id="rId6" w:history="1">
        <w:r>
          <w:rPr>
            <w:rStyle w:val="Hyperlink"/>
          </w:rPr>
          <w:t>here</w:t>
        </w:r>
      </w:hyperlink>
      <w:r>
        <w:t>.</w:t>
      </w:r>
    </w:p>
    <w:p w14:paraId="59F829BD" w14:textId="77777777" w:rsidR="00347EAA" w:rsidRDefault="00347EAA" w:rsidP="00347EAA">
      <w:pPr>
        <w:pStyle w:val="NormalWeb"/>
      </w:pPr>
      <w:r>
        <w:t xml:space="preserve">Club should remind themselves of the </w:t>
      </w:r>
      <w:hyperlink r:id="rId7" w:history="1">
        <w:r>
          <w:rPr>
            <w:rStyle w:val="Hyperlink"/>
          </w:rPr>
          <w:t>England Boxing guidelines</w:t>
        </w:r>
      </w:hyperlink>
      <w:r>
        <w:t xml:space="preserve"> before re-opening and make sure they meet all the criteria.</w:t>
      </w:r>
    </w:p>
    <w:p w14:paraId="20661B64" w14:textId="77777777" w:rsidR="00347EAA" w:rsidRDefault="00347EAA" w:rsidP="00347EAA">
      <w:pPr>
        <w:pStyle w:val="Heading4"/>
        <w:rPr>
          <w:rFonts w:eastAsia="Times New Roman"/>
        </w:rPr>
      </w:pPr>
      <w:r>
        <w:rPr>
          <w:rStyle w:val="Strong"/>
          <w:rFonts w:eastAsia="Times New Roman"/>
          <w:b/>
          <w:bCs/>
        </w:rPr>
        <w:t>Tier 1 areas</w:t>
      </w:r>
    </w:p>
    <w:p w14:paraId="08359C1B" w14:textId="77777777" w:rsidR="00347EAA" w:rsidRDefault="00347EAA" w:rsidP="00347EAA">
      <w:pPr>
        <w:numPr>
          <w:ilvl w:val="0"/>
          <w:numId w:val="1"/>
        </w:numPr>
        <w:spacing w:before="100" w:beforeAutospacing="1" w:after="100" w:afterAutospacing="1"/>
        <w:rPr>
          <w:rFonts w:eastAsia="Times New Roman"/>
        </w:rPr>
      </w:pPr>
      <w:r>
        <w:rPr>
          <w:rFonts w:eastAsia="Times New Roman"/>
        </w:rPr>
        <w:t xml:space="preserve">Both adults and Under-18s can train individually in an indoor gym or facility provided the club concerned follows England Boxing guidelines as this is </w:t>
      </w:r>
      <w:proofErr w:type="gramStart"/>
      <w:r>
        <w:rPr>
          <w:rFonts w:eastAsia="Times New Roman"/>
        </w:rPr>
        <w:t>deemed  to</w:t>
      </w:r>
      <w:proofErr w:type="gramEnd"/>
      <w:r>
        <w:rPr>
          <w:rFonts w:eastAsia="Times New Roman"/>
        </w:rPr>
        <w:t xml:space="preserve"> make it a COVID-19-secure. This includes doing the risk assessment and that both individuals and the club follow the protocols / guidelines set-up before the second national lockdown, namely everyone </w:t>
      </w:r>
      <w:proofErr w:type="gramStart"/>
      <w:r>
        <w:rPr>
          <w:rFonts w:eastAsia="Times New Roman"/>
        </w:rPr>
        <w:t>stays 2m apart at all times</w:t>
      </w:r>
      <w:proofErr w:type="gramEnd"/>
      <w:r>
        <w:rPr>
          <w:rFonts w:eastAsia="Times New Roman"/>
        </w:rPr>
        <w:t>, all equipment is thoroughly cleaned before and after each session and before and after each individual use, using a suitable sanitiser, hands are washed before and after a session, contact details are taken etc.</w:t>
      </w:r>
    </w:p>
    <w:p w14:paraId="0BB263F2" w14:textId="77777777" w:rsidR="00347EAA" w:rsidRDefault="00347EAA" w:rsidP="00347EAA">
      <w:pPr>
        <w:numPr>
          <w:ilvl w:val="0"/>
          <w:numId w:val="1"/>
        </w:numPr>
        <w:spacing w:before="100" w:beforeAutospacing="1" w:after="100" w:afterAutospacing="1"/>
        <w:rPr>
          <w:rFonts w:eastAsia="Times New Roman"/>
        </w:rPr>
      </w:pPr>
      <w:r>
        <w:rPr>
          <w:rFonts w:eastAsia="Times New Roman"/>
        </w:rPr>
        <w:t xml:space="preserve">The numbers of people who </w:t>
      </w:r>
      <w:proofErr w:type="gramStart"/>
      <w:r>
        <w:rPr>
          <w:rFonts w:eastAsia="Times New Roman"/>
        </w:rPr>
        <w:t>are allowed to</w:t>
      </w:r>
      <w:proofErr w:type="gramEnd"/>
      <w:r>
        <w:rPr>
          <w:rFonts w:eastAsia="Times New Roman"/>
        </w:rPr>
        <w:t xml:space="preserve"> attend at any one time should be based on the guidance issued previously and based on the size of the gym.</w:t>
      </w:r>
    </w:p>
    <w:p w14:paraId="55B0EDDD" w14:textId="77777777" w:rsidR="00347EAA" w:rsidRDefault="00347EAA" w:rsidP="00347EAA">
      <w:pPr>
        <w:numPr>
          <w:ilvl w:val="0"/>
          <w:numId w:val="1"/>
        </w:numPr>
        <w:spacing w:before="100" w:beforeAutospacing="1" w:after="100" w:afterAutospacing="1"/>
        <w:rPr>
          <w:rFonts w:eastAsia="Times New Roman"/>
        </w:rPr>
      </w:pPr>
      <w:r>
        <w:rPr>
          <w:rFonts w:eastAsia="Times New Roman"/>
        </w:rPr>
        <w:t xml:space="preserve">Group exercises classes for both adults and under 18s (such as </w:t>
      </w:r>
      <w:proofErr w:type="spellStart"/>
      <w:r>
        <w:rPr>
          <w:rFonts w:eastAsia="Times New Roman"/>
        </w:rPr>
        <w:t>BoxFit</w:t>
      </w:r>
      <w:proofErr w:type="spellEnd"/>
      <w:r>
        <w:rPr>
          <w:rFonts w:eastAsia="Times New Roman"/>
        </w:rPr>
        <w:t xml:space="preserve">) can continue to take place providing the rule of six is followed and social distancing is </w:t>
      </w:r>
      <w:proofErr w:type="gramStart"/>
      <w:r>
        <w:rPr>
          <w:rFonts w:eastAsia="Times New Roman"/>
        </w:rPr>
        <w:t>maintained at all times</w:t>
      </w:r>
      <w:proofErr w:type="gramEnd"/>
      <w:r>
        <w:rPr>
          <w:rFonts w:eastAsia="Times New Roman"/>
        </w:rPr>
        <w:t>.</w:t>
      </w:r>
    </w:p>
    <w:p w14:paraId="7FA224E7" w14:textId="77777777" w:rsidR="00347EAA" w:rsidRDefault="00347EAA" w:rsidP="00347EAA">
      <w:pPr>
        <w:numPr>
          <w:ilvl w:val="0"/>
          <w:numId w:val="1"/>
        </w:numPr>
        <w:spacing w:before="100" w:beforeAutospacing="1" w:after="100" w:afterAutospacing="1"/>
        <w:rPr>
          <w:rFonts w:eastAsia="Times New Roman"/>
        </w:rPr>
      </w:pPr>
      <w:r>
        <w:rPr>
          <w:rFonts w:eastAsia="Times New Roman"/>
        </w:rPr>
        <w:t>Larger group classes are permitted for indoor disability boxing, boxing for educational purposes and supervised boxing for under-18s, with the limit on those numbers still to be confirmed.</w:t>
      </w:r>
    </w:p>
    <w:p w14:paraId="0A6EA829" w14:textId="77777777" w:rsidR="00347EAA" w:rsidRDefault="00347EAA" w:rsidP="00347EAA">
      <w:pPr>
        <w:numPr>
          <w:ilvl w:val="0"/>
          <w:numId w:val="1"/>
        </w:numPr>
        <w:spacing w:before="100" w:beforeAutospacing="1" w:after="100" w:afterAutospacing="1"/>
        <w:rPr>
          <w:rFonts w:eastAsia="Times New Roman"/>
        </w:rPr>
      </w:pPr>
      <w:r>
        <w:rPr>
          <w:rFonts w:eastAsia="Times New Roman"/>
        </w:rPr>
        <w:t>No contact boxing – including pad work, sparring, shows and competitions – are permitted at this time, either indoors or outdoors.</w:t>
      </w:r>
    </w:p>
    <w:p w14:paraId="5235D248" w14:textId="77777777" w:rsidR="00347EAA" w:rsidRDefault="00347EAA" w:rsidP="00347EAA">
      <w:pPr>
        <w:numPr>
          <w:ilvl w:val="0"/>
          <w:numId w:val="1"/>
        </w:numPr>
        <w:spacing w:before="100" w:beforeAutospacing="1" w:after="100" w:afterAutospacing="1"/>
        <w:rPr>
          <w:rFonts w:eastAsia="Times New Roman"/>
        </w:rPr>
      </w:pPr>
      <w:r>
        <w:rPr>
          <w:rFonts w:eastAsia="Times New Roman"/>
        </w:rPr>
        <w:t>It is important that those participating follow the governments guidelines when they travel to and from the boxing club.</w:t>
      </w:r>
    </w:p>
    <w:p w14:paraId="75D1067E" w14:textId="77777777" w:rsidR="00347EAA" w:rsidRDefault="00347EAA" w:rsidP="00347EAA">
      <w:pPr>
        <w:pStyle w:val="Heading4"/>
        <w:rPr>
          <w:rFonts w:eastAsia="Times New Roman"/>
        </w:rPr>
      </w:pPr>
      <w:r>
        <w:rPr>
          <w:rStyle w:val="Strong"/>
          <w:rFonts w:eastAsia="Times New Roman"/>
          <w:b/>
          <w:bCs/>
        </w:rPr>
        <w:t>Tier 2 areas</w:t>
      </w:r>
    </w:p>
    <w:p w14:paraId="6EF31704" w14:textId="77777777" w:rsidR="00347EAA" w:rsidRDefault="00347EAA" w:rsidP="00347EAA">
      <w:pPr>
        <w:numPr>
          <w:ilvl w:val="0"/>
          <w:numId w:val="2"/>
        </w:numPr>
        <w:spacing w:before="100" w:beforeAutospacing="1" w:after="100" w:afterAutospacing="1"/>
        <w:rPr>
          <w:rFonts w:eastAsia="Times New Roman"/>
        </w:rPr>
      </w:pPr>
      <w:r>
        <w:rPr>
          <w:rFonts w:eastAsia="Times New Roman"/>
        </w:rPr>
        <w:t xml:space="preserve">Both adults and Under-18s can train individually in an indoor gym or facility provided the club concerned follows England Boxing guidelines as this is </w:t>
      </w:r>
      <w:proofErr w:type="gramStart"/>
      <w:r>
        <w:rPr>
          <w:rFonts w:eastAsia="Times New Roman"/>
        </w:rPr>
        <w:t>deemed  to</w:t>
      </w:r>
      <w:proofErr w:type="gramEnd"/>
      <w:r>
        <w:rPr>
          <w:rFonts w:eastAsia="Times New Roman"/>
        </w:rPr>
        <w:t xml:space="preserve"> make it a COVID-19-secure. This includes doing the risk assessment and that both individuals and the club follow the protocols / guidelines set-up before the second national lockdown, namely everyone </w:t>
      </w:r>
      <w:proofErr w:type="gramStart"/>
      <w:r>
        <w:rPr>
          <w:rFonts w:eastAsia="Times New Roman"/>
        </w:rPr>
        <w:t>stays 2m apart at all times</w:t>
      </w:r>
      <w:proofErr w:type="gramEnd"/>
      <w:r>
        <w:rPr>
          <w:rFonts w:eastAsia="Times New Roman"/>
        </w:rPr>
        <w:t>, all equipment is thoroughly cleaned before and after each session and before and after each individual use, using a suitable sanitiser, hands are washed before and after a session, contact details are taken etc.</w:t>
      </w:r>
    </w:p>
    <w:p w14:paraId="7EC6EF68" w14:textId="77777777" w:rsidR="00347EAA" w:rsidRDefault="00347EAA" w:rsidP="00347EAA">
      <w:pPr>
        <w:numPr>
          <w:ilvl w:val="0"/>
          <w:numId w:val="2"/>
        </w:numPr>
        <w:spacing w:before="100" w:beforeAutospacing="1" w:after="100" w:afterAutospacing="1"/>
        <w:rPr>
          <w:rFonts w:eastAsia="Times New Roman"/>
        </w:rPr>
      </w:pPr>
      <w:r>
        <w:rPr>
          <w:rFonts w:eastAsia="Times New Roman"/>
        </w:rPr>
        <w:t xml:space="preserve">The numbers of people who </w:t>
      </w:r>
      <w:proofErr w:type="gramStart"/>
      <w:r>
        <w:rPr>
          <w:rFonts w:eastAsia="Times New Roman"/>
        </w:rPr>
        <w:t>are allowed to</w:t>
      </w:r>
      <w:proofErr w:type="gramEnd"/>
      <w:r>
        <w:rPr>
          <w:rFonts w:eastAsia="Times New Roman"/>
        </w:rPr>
        <w:t xml:space="preserve"> attend at any one time should be based on the guidance issued previously and based on the size of the gym.</w:t>
      </w:r>
    </w:p>
    <w:p w14:paraId="30DB6BD5" w14:textId="77777777" w:rsidR="00347EAA" w:rsidRDefault="00347EAA" w:rsidP="00347EAA">
      <w:pPr>
        <w:numPr>
          <w:ilvl w:val="0"/>
          <w:numId w:val="2"/>
        </w:numPr>
        <w:spacing w:before="100" w:beforeAutospacing="1" w:after="100" w:afterAutospacing="1"/>
        <w:rPr>
          <w:rFonts w:eastAsia="Times New Roman"/>
        </w:rPr>
      </w:pPr>
      <w:r>
        <w:rPr>
          <w:rFonts w:eastAsia="Times New Roman"/>
        </w:rPr>
        <w:t xml:space="preserve">Group exercises classes for adults (such as </w:t>
      </w:r>
      <w:proofErr w:type="spellStart"/>
      <w:r>
        <w:rPr>
          <w:rFonts w:eastAsia="Times New Roman"/>
        </w:rPr>
        <w:t>BoxFit</w:t>
      </w:r>
      <w:proofErr w:type="spellEnd"/>
      <w:r>
        <w:rPr>
          <w:rFonts w:eastAsia="Times New Roman"/>
        </w:rPr>
        <w:t>) can only take place if it is possible for people to avoid mixing with people they do not live with (or share a support bubble with).</w:t>
      </w:r>
    </w:p>
    <w:p w14:paraId="6CC49860" w14:textId="77777777" w:rsidR="00347EAA" w:rsidRDefault="00347EAA" w:rsidP="00347EAA">
      <w:pPr>
        <w:numPr>
          <w:ilvl w:val="0"/>
          <w:numId w:val="2"/>
        </w:numPr>
        <w:spacing w:before="100" w:beforeAutospacing="1" w:after="100" w:afterAutospacing="1"/>
        <w:rPr>
          <w:rFonts w:eastAsia="Times New Roman"/>
        </w:rPr>
      </w:pPr>
      <w:r>
        <w:rPr>
          <w:rFonts w:eastAsia="Times New Roman"/>
        </w:rPr>
        <w:lastRenderedPageBreak/>
        <w:t>Larger group classes are permitted for indoor disability boxing, boxing for educational purposes and supervised boxing for under-18s, with the limit on those numbers still to be confirmed.</w:t>
      </w:r>
    </w:p>
    <w:p w14:paraId="4D169E73" w14:textId="77777777" w:rsidR="00347EAA" w:rsidRDefault="00347EAA" w:rsidP="00347EAA">
      <w:pPr>
        <w:numPr>
          <w:ilvl w:val="0"/>
          <w:numId w:val="2"/>
        </w:numPr>
        <w:spacing w:before="100" w:beforeAutospacing="1" w:after="100" w:afterAutospacing="1"/>
        <w:rPr>
          <w:rFonts w:eastAsia="Times New Roman"/>
        </w:rPr>
      </w:pPr>
      <w:r>
        <w:rPr>
          <w:rFonts w:eastAsia="Times New Roman"/>
        </w:rPr>
        <w:t>No contact boxing – including pad work, sparring, shows and competitions – is permitted at this time, either indoors or outdoors.</w:t>
      </w:r>
    </w:p>
    <w:p w14:paraId="77C97A1D" w14:textId="77777777" w:rsidR="00347EAA" w:rsidRDefault="00347EAA" w:rsidP="00347EAA">
      <w:pPr>
        <w:numPr>
          <w:ilvl w:val="0"/>
          <w:numId w:val="2"/>
        </w:numPr>
        <w:spacing w:before="100" w:beforeAutospacing="1" w:after="100" w:afterAutospacing="1"/>
        <w:rPr>
          <w:rFonts w:eastAsia="Times New Roman"/>
        </w:rPr>
      </w:pPr>
      <w:r>
        <w:rPr>
          <w:rFonts w:eastAsia="Times New Roman"/>
        </w:rPr>
        <w:t>It is important that those participating follow the governments guidelines when they travel to and from the boxing club.</w:t>
      </w:r>
    </w:p>
    <w:p w14:paraId="075EB0A9" w14:textId="77777777" w:rsidR="00347EAA" w:rsidRDefault="00347EAA" w:rsidP="00347EAA">
      <w:pPr>
        <w:pStyle w:val="Heading4"/>
        <w:rPr>
          <w:rFonts w:eastAsia="Times New Roman"/>
        </w:rPr>
      </w:pPr>
      <w:r>
        <w:rPr>
          <w:rStyle w:val="Strong"/>
          <w:rFonts w:eastAsia="Times New Roman"/>
          <w:b/>
          <w:bCs/>
        </w:rPr>
        <w:t>Tier 3 areas</w:t>
      </w:r>
    </w:p>
    <w:p w14:paraId="56ABFC44" w14:textId="77777777" w:rsidR="00347EAA" w:rsidRDefault="00347EAA" w:rsidP="00347EAA">
      <w:pPr>
        <w:numPr>
          <w:ilvl w:val="0"/>
          <w:numId w:val="3"/>
        </w:numPr>
        <w:spacing w:before="100" w:beforeAutospacing="1" w:after="100" w:afterAutospacing="1"/>
        <w:rPr>
          <w:rFonts w:eastAsia="Times New Roman"/>
        </w:rPr>
      </w:pPr>
      <w:r>
        <w:rPr>
          <w:rFonts w:eastAsia="Times New Roman"/>
        </w:rPr>
        <w:t xml:space="preserve">Both adults and Under-18s can train individually in an indoor gym or facility provided the club concerned follows England Boxing guidelines as this is </w:t>
      </w:r>
      <w:proofErr w:type="gramStart"/>
      <w:r>
        <w:rPr>
          <w:rFonts w:eastAsia="Times New Roman"/>
        </w:rPr>
        <w:t>deemed  to</w:t>
      </w:r>
      <w:proofErr w:type="gramEnd"/>
      <w:r>
        <w:rPr>
          <w:rFonts w:eastAsia="Times New Roman"/>
        </w:rPr>
        <w:t xml:space="preserve"> make it a COVID-19-secure. This includes doing the risk assessment and that both individuals and the club follow the protocols / guidelines set-up before the second national lockdown, namely everyone </w:t>
      </w:r>
      <w:proofErr w:type="gramStart"/>
      <w:r>
        <w:rPr>
          <w:rFonts w:eastAsia="Times New Roman"/>
        </w:rPr>
        <w:t>stays 2m apart at all times</w:t>
      </w:r>
      <w:proofErr w:type="gramEnd"/>
      <w:r>
        <w:rPr>
          <w:rFonts w:eastAsia="Times New Roman"/>
        </w:rPr>
        <w:t>, all equipment is thoroughly cleaned before and after each session and before and after each individual use, using a suitable sanitiser, hands are washed before and after a session, contact details are taken etc.</w:t>
      </w:r>
    </w:p>
    <w:p w14:paraId="1EF99160" w14:textId="77777777" w:rsidR="00347EAA" w:rsidRDefault="00347EAA" w:rsidP="00347EAA">
      <w:pPr>
        <w:numPr>
          <w:ilvl w:val="0"/>
          <w:numId w:val="3"/>
        </w:numPr>
        <w:spacing w:before="100" w:beforeAutospacing="1" w:after="100" w:afterAutospacing="1"/>
        <w:rPr>
          <w:rFonts w:eastAsia="Times New Roman"/>
        </w:rPr>
      </w:pPr>
      <w:r>
        <w:rPr>
          <w:rFonts w:eastAsia="Times New Roman"/>
        </w:rPr>
        <w:t xml:space="preserve">The numbers of people who </w:t>
      </w:r>
      <w:proofErr w:type="gramStart"/>
      <w:r>
        <w:rPr>
          <w:rFonts w:eastAsia="Times New Roman"/>
        </w:rPr>
        <w:t>are allowed to</w:t>
      </w:r>
      <w:proofErr w:type="gramEnd"/>
      <w:r>
        <w:rPr>
          <w:rFonts w:eastAsia="Times New Roman"/>
        </w:rPr>
        <w:t xml:space="preserve"> attend at any one time should be based on the guidance issued previously and based on the size of the gym.</w:t>
      </w:r>
    </w:p>
    <w:p w14:paraId="674ACD17" w14:textId="77777777" w:rsidR="00347EAA" w:rsidRDefault="00347EAA" w:rsidP="00347EAA">
      <w:pPr>
        <w:numPr>
          <w:ilvl w:val="0"/>
          <w:numId w:val="3"/>
        </w:numPr>
        <w:spacing w:before="100" w:beforeAutospacing="1" w:after="100" w:afterAutospacing="1"/>
        <w:rPr>
          <w:rFonts w:eastAsia="Times New Roman"/>
        </w:rPr>
      </w:pPr>
      <w:r>
        <w:rPr>
          <w:rFonts w:eastAsia="Times New Roman"/>
        </w:rPr>
        <w:t xml:space="preserve">Group exercises classes for adults (such as </w:t>
      </w:r>
      <w:proofErr w:type="spellStart"/>
      <w:r>
        <w:rPr>
          <w:rFonts w:eastAsia="Times New Roman"/>
        </w:rPr>
        <w:t>BoxFit</w:t>
      </w:r>
      <w:proofErr w:type="spellEnd"/>
      <w:r>
        <w:rPr>
          <w:rFonts w:eastAsia="Times New Roman"/>
        </w:rPr>
        <w:t>) cannot take place.</w:t>
      </w:r>
    </w:p>
    <w:p w14:paraId="3BAAD48E" w14:textId="77777777" w:rsidR="00347EAA" w:rsidRDefault="00347EAA" w:rsidP="00347EAA">
      <w:pPr>
        <w:numPr>
          <w:ilvl w:val="0"/>
          <w:numId w:val="3"/>
        </w:numPr>
        <w:spacing w:before="100" w:beforeAutospacing="1" w:after="100" w:afterAutospacing="1"/>
        <w:rPr>
          <w:rFonts w:eastAsia="Times New Roman"/>
        </w:rPr>
      </w:pPr>
      <w:r>
        <w:rPr>
          <w:rFonts w:eastAsia="Times New Roman"/>
        </w:rPr>
        <w:t>Group classes are still permitted for indoor disability boxing, boxing for educational purposes and supervised boxing for under-18s, with the limit on those numbers still to be confirmed.</w:t>
      </w:r>
    </w:p>
    <w:p w14:paraId="23A92653" w14:textId="77777777" w:rsidR="00347EAA" w:rsidRDefault="00347EAA" w:rsidP="00347EAA">
      <w:pPr>
        <w:numPr>
          <w:ilvl w:val="0"/>
          <w:numId w:val="3"/>
        </w:numPr>
        <w:spacing w:before="100" w:beforeAutospacing="1" w:after="100" w:afterAutospacing="1"/>
        <w:rPr>
          <w:rFonts w:eastAsia="Times New Roman"/>
        </w:rPr>
      </w:pPr>
      <w:r>
        <w:rPr>
          <w:rFonts w:eastAsia="Times New Roman"/>
        </w:rPr>
        <w:t>No contact boxing – including pad work, sparring, shows and competitions – is permitted at this time, either indoors or outdoors.</w:t>
      </w:r>
    </w:p>
    <w:p w14:paraId="2B3016B8" w14:textId="77777777" w:rsidR="00347EAA" w:rsidRDefault="00347EAA" w:rsidP="00347EAA">
      <w:pPr>
        <w:numPr>
          <w:ilvl w:val="0"/>
          <w:numId w:val="3"/>
        </w:numPr>
        <w:spacing w:before="100" w:beforeAutospacing="1" w:after="100" w:afterAutospacing="1"/>
        <w:rPr>
          <w:rFonts w:eastAsia="Times New Roman"/>
        </w:rPr>
      </w:pPr>
      <w:r>
        <w:rPr>
          <w:rFonts w:eastAsia="Times New Roman"/>
        </w:rPr>
        <w:t>It is important that those participating follow the governments guidelines when they travel to and from the boxing club.</w:t>
      </w:r>
    </w:p>
    <w:p w14:paraId="6EE45F24" w14:textId="77777777" w:rsidR="00347EAA" w:rsidRDefault="00347EAA" w:rsidP="00347EAA">
      <w:pPr>
        <w:pStyle w:val="Heading4"/>
        <w:rPr>
          <w:rFonts w:eastAsia="Times New Roman"/>
        </w:rPr>
      </w:pPr>
      <w:r>
        <w:rPr>
          <w:rStyle w:val="Strong"/>
          <w:rFonts w:eastAsia="Times New Roman"/>
          <w:b/>
          <w:bCs/>
        </w:rPr>
        <w:t>Additional questions and answers</w:t>
      </w:r>
    </w:p>
    <w:p w14:paraId="4A22E129" w14:textId="77777777" w:rsidR="00347EAA" w:rsidRDefault="00347EAA" w:rsidP="00347EAA">
      <w:pPr>
        <w:pStyle w:val="NormalWeb"/>
      </w:pPr>
      <w:r>
        <w:rPr>
          <w:rStyle w:val="Strong"/>
        </w:rPr>
        <w:t>Can you travel from one area in one tier to another area in another tier to train?</w:t>
      </w:r>
    </w:p>
    <w:p w14:paraId="3724D01D" w14:textId="77777777" w:rsidR="00347EAA" w:rsidRDefault="00347EAA" w:rsidP="00347EAA">
      <w:pPr>
        <w:pStyle w:val="NormalWeb"/>
      </w:pPr>
      <w:r>
        <w:t>No. People are advised not to travel into other tier three areas, especially if they are in a tier 3 area.</w:t>
      </w:r>
    </w:p>
    <w:p w14:paraId="1A50C9CB" w14:textId="77777777" w:rsidR="00347EAA" w:rsidRDefault="00347EAA" w:rsidP="00347EAA">
      <w:pPr>
        <w:pStyle w:val="NormalWeb"/>
      </w:pPr>
      <w:r>
        <w:rPr>
          <w:rStyle w:val="Strong"/>
        </w:rPr>
        <w:t>Are face covers required?</w:t>
      </w:r>
    </w:p>
    <w:p w14:paraId="285A41BF" w14:textId="77777777" w:rsidR="00347EAA" w:rsidRDefault="00347EAA" w:rsidP="00347EAA">
      <w:pPr>
        <w:pStyle w:val="NormalWeb"/>
      </w:pPr>
      <w:r>
        <w:t>No. As before, face coverings are not required whilst training, but social distancing of 2m must be maintained. Government guidance should be followed on use of face masks when traveling to and from the gym.</w:t>
      </w:r>
    </w:p>
    <w:p w14:paraId="2998FD6D" w14:textId="77777777" w:rsidR="00347EAA" w:rsidRDefault="00347EAA" w:rsidP="00347EAA">
      <w:pPr>
        <w:pStyle w:val="NormalWeb"/>
      </w:pPr>
      <w:r>
        <w:rPr>
          <w:rStyle w:val="Strong"/>
        </w:rPr>
        <w:t>Can I travel together with another member, who is not from the same household, to train at a venue?</w:t>
      </w:r>
    </w:p>
    <w:p w14:paraId="6D3F0B8C" w14:textId="77777777" w:rsidR="00347EAA" w:rsidRDefault="00347EAA" w:rsidP="00347EAA">
      <w:pPr>
        <w:pStyle w:val="NormalWeb"/>
      </w:pPr>
      <w:r>
        <w:t>No. It is recommended that people travel to and from their venue only with members of their own household.</w:t>
      </w:r>
    </w:p>
    <w:p w14:paraId="26AAE89B" w14:textId="77777777" w:rsidR="00347EAA" w:rsidRDefault="00347EAA" w:rsidP="00347EAA">
      <w:pPr>
        <w:pStyle w:val="NormalWeb"/>
      </w:pPr>
      <w:r>
        <w:rPr>
          <w:rStyle w:val="Strong"/>
        </w:rPr>
        <w:t>When will pad work and sparring be re-introduced?</w:t>
      </w:r>
    </w:p>
    <w:p w14:paraId="05AA47C5" w14:textId="77777777" w:rsidR="00347EAA" w:rsidRDefault="00347EAA" w:rsidP="00347EAA">
      <w:pPr>
        <w:pStyle w:val="NormalWeb"/>
      </w:pPr>
      <w:r>
        <w:t xml:space="preserve">England Boxing continues to push for the reintroduction of pad work with safety mitigations, as explained in the </w:t>
      </w:r>
      <w:hyperlink r:id="rId8" w:history="1">
        <w:r>
          <w:rPr>
            <w:rStyle w:val="Hyperlink"/>
          </w:rPr>
          <w:t>Q&amp;A here</w:t>
        </w:r>
      </w:hyperlink>
      <w:r>
        <w:t>. We will let clubs and members know if there is any change.</w:t>
      </w:r>
    </w:p>
    <w:p w14:paraId="709012A7" w14:textId="77777777" w:rsidR="00347EAA" w:rsidRDefault="00347EAA" w:rsidP="00347EAA">
      <w:pPr>
        <w:pStyle w:val="NormalWeb"/>
      </w:pPr>
      <w:r>
        <w:rPr>
          <w:rStyle w:val="Strong"/>
        </w:rPr>
        <w:lastRenderedPageBreak/>
        <w:t>Can I still get funding for the time our gym was closed?</w:t>
      </w:r>
    </w:p>
    <w:p w14:paraId="62287273" w14:textId="77777777" w:rsidR="00347EAA" w:rsidRDefault="00347EAA" w:rsidP="00347EAA">
      <w:pPr>
        <w:pStyle w:val="NormalWeb"/>
      </w:pPr>
      <w:r>
        <w:t xml:space="preserve">You can click here to find out how to get </w:t>
      </w:r>
      <w:hyperlink r:id="rId9" w:history="1">
        <w:r>
          <w:rPr>
            <w:rStyle w:val="Hyperlink"/>
          </w:rPr>
          <w:t>Financial Assistance</w:t>
        </w:r>
      </w:hyperlink>
      <w:r>
        <w:t xml:space="preserve">, or contact one </w:t>
      </w:r>
      <w:proofErr w:type="spellStart"/>
      <w:r>
        <w:t>or</w:t>
      </w:r>
      <w:proofErr w:type="spellEnd"/>
      <w:r>
        <w:t xml:space="preserve"> our regional </w:t>
      </w:r>
      <w:hyperlink r:id="rId10" w:history="1">
        <w:r>
          <w:rPr>
            <w:rStyle w:val="Hyperlink"/>
          </w:rPr>
          <w:t>Club Support Officers.</w:t>
        </w:r>
      </w:hyperlink>
    </w:p>
    <w:p w14:paraId="44BB8144" w14:textId="77777777" w:rsidR="00347EAA" w:rsidRDefault="00347EAA" w:rsidP="00347EAA">
      <w:pPr>
        <w:pStyle w:val="Heading4"/>
        <w:rPr>
          <w:rFonts w:eastAsia="Times New Roman"/>
        </w:rPr>
      </w:pPr>
      <w:r>
        <w:rPr>
          <w:rStyle w:val="Strong"/>
          <w:rFonts w:eastAsia="Times New Roman"/>
          <w:b/>
          <w:bCs/>
        </w:rPr>
        <w:t>Thank you for your ongoing support</w:t>
      </w:r>
    </w:p>
    <w:p w14:paraId="685ADF39" w14:textId="77777777" w:rsidR="00347EAA" w:rsidRDefault="00347EAA" w:rsidP="00347EAA">
      <w:pPr>
        <w:pStyle w:val="NormalWeb"/>
      </w:pPr>
      <w:r>
        <w:t>We would like to take this opportunity thank Clubs and Members for their excellent cooperation during the second national lockdown by the government, which was enforced to bring Coronavirus case level back under control following a second spike on cases.</w:t>
      </w:r>
    </w:p>
    <w:p w14:paraId="01327F87" w14:textId="77777777" w:rsidR="00347EAA" w:rsidRDefault="00347EAA" w:rsidP="00347EAA">
      <w:pPr>
        <w:pStyle w:val="NormalWeb"/>
      </w:pPr>
      <w:r>
        <w:t>We know that shutting clubs’ doors for a second time has been physically and mentally challenging for many at an already difficult time, but your continued compliance through to 2</w:t>
      </w:r>
      <w:r>
        <w:rPr>
          <w:vertAlign w:val="superscript"/>
        </w:rPr>
        <w:t>nd</w:t>
      </w:r>
      <w:r>
        <w:t xml:space="preserve"> December will ultimately help to protect your family and friends and play a significant part in reducing the number of deaths and serious illnesses in your respective communities.</w:t>
      </w:r>
    </w:p>
    <w:p w14:paraId="09530E27" w14:textId="77777777" w:rsidR="00347EAA" w:rsidRDefault="00347EAA" w:rsidP="00347EAA">
      <w:pPr>
        <w:pStyle w:val="NormalWeb"/>
      </w:pPr>
      <w:r>
        <w:t>We also understand the frustration at the delays in issuing of the latest guidance. However, it is important that any advice we give is clear and correct. We will provide further updates as soon as we have them, particularly around under-18 group sessions.</w:t>
      </w:r>
    </w:p>
    <w:p w14:paraId="525292CF" w14:textId="77777777" w:rsidR="00347EAA" w:rsidRDefault="00347EAA" w:rsidP="00347EAA">
      <w:pPr>
        <w:pStyle w:val="NormalWeb"/>
      </w:pPr>
      <w:r>
        <w:t xml:space="preserve">Should you have any further questions, please email </w:t>
      </w:r>
      <w:hyperlink r:id="rId11" w:history="1">
        <w:r>
          <w:rPr>
            <w:rStyle w:val="Hyperlink"/>
          </w:rPr>
          <w:t>enquiries@englandboxing.org</w:t>
        </w:r>
      </w:hyperlink>
    </w:p>
    <w:p w14:paraId="44D6EDB9" w14:textId="77777777" w:rsidR="00347EAA" w:rsidRDefault="00347EAA"/>
    <w:sectPr w:rsidR="00347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96025"/>
    <w:multiLevelType w:val="multilevel"/>
    <w:tmpl w:val="58B0D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A3E68"/>
    <w:multiLevelType w:val="multilevel"/>
    <w:tmpl w:val="C3F8B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A64E1"/>
    <w:multiLevelType w:val="multilevel"/>
    <w:tmpl w:val="9692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AA"/>
    <w:rsid w:val="00347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48AC"/>
  <w15:chartTrackingRefBased/>
  <w15:docId w15:val="{8287BE9D-4F5B-48FD-8630-0FBEABBF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AA"/>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347EAA"/>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
    <w:semiHidden/>
    <w:unhideWhenUsed/>
    <w:qFormat/>
    <w:rsid w:val="00347EAA"/>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47EAA"/>
    <w:rPr>
      <w:rFonts w:ascii="Calibri" w:hAnsi="Calibri" w:cs="Calibri"/>
      <w:b/>
      <w:bCs/>
      <w:sz w:val="27"/>
      <w:szCs w:val="27"/>
      <w:lang w:eastAsia="en-GB"/>
    </w:rPr>
  </w:style>
  <w:style w:type="character" w:customStyle="1" w:styleId="Heading4Char">
    <w:name w:val="Heading 4 Char"/>
    <w:basedOn w:val="DefaultParagraphFont"/>
    <w:link w:val="Heading4"/>
    <w:uiPriority w:val="9"/>
    <w:semiHidden/>
    <w:rsid w:val="00347EAA"/>
    <w:rPr>
      <w:rFonts w:ascii="Calibri" w:hAnsi="Calibri" w:cs="Calibri"/>
      <w:b/>
      <w:bCs/>
      <w:sz w:val="24"/>
      <w:szCs w:val="24"/>
      <w:lang w:eastAsia="en-GB"/>
    </w:rPr>
  </w:style>
  <w:style w:type="character" w:styleId="Hyperlink">
    <w:name w:val="Hyperlink"/>
    <w:basedOn w:val="DefaultParagraphFont"/>
    <w:uiPriority w:val="99"/>
    <w:semiHidden/>
    <w:unhideWhenUsed/>
    <w:rsid w:val="00347EAA"/>
    <w:rPr>
      <w:color w:val="0563C1"/>
      <w:u w:val="single"/>
    </w:rPr>
  </w:style>
  <w:style w:type="paragraph" w:styleId="NormalWeb">
    <w:name w:val="Normal (Web)"/>
    <w:basedOn w:val="Normal"/>
    <w:uiPriority w:val="99"/>
    <w:semiHidden/>
    <w:unhideWhenUsed/>
    <w:rsid w:val="00347EAA"/>
    <w:pPr>
      <w:spacing w:before="100" w:beforeAutospacing="1" w:after="100" w:afterAutospacing="1"/>
    </w:pPr>
    <w:rPr>
      <w:lang w:eastAsia="en-GB"/>
    </w:rPr>
  </w:style>
  <w:style w:type="character" w:styleId="Strong">
    <w:name w:val="Strong"/>
    <w:basedOn w:val="DefaultParagraphFont"/>
    <w:uiPriority w:val="22"/>
    <w:qFormat/>
    <w:rsid w:val="00347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2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boxing.org/news_articles/qa-regarding-the-coronavirus-pandem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boxing.org/wp-content/uploads/2020/07/200716-England-Boxing-Guidance-Towards-A-Full-Return-To-Boxing-v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find-coronavirus-local-restrictions" TargetMode="External"/><Relationship Id="rId11" Type="http://schemas.openxmlformats.org/officeDocument/2006/relationships/hyperlink" Target="mailto:enquiries@englandboxing.org" TargetMode="External"/><Relationship Id="rId5" Type="http://schemas.openxmlformats.org/officeDocument/2006/relationships/hyperlink" Target="https://www.gov.uk/guidance/local-restriction-tiers-what-you-need-to-know" TargetMode="External"/><Relationship Id="rId10" Type="http://schemas.openxmlformats.org/officeDocument/2006/relationships/hyperlink" Target="https://www.englandboxing.org/clubs/club-support-officers/" TargetMode="External"/><Relationship Id="rId4" Type="http://schemas.openxmlformats.org/officeDocument/2006/relationships/webSettings" Target="webSettings.xml"/><Relationship Id="rId9" Type="http://schemas.openxmlformats.org/officeDocument/2006/relationships/hyperlink" Target="https://www.englandboxing.org/news_articles/summary-of-financial-assistance-for-clubs-during-coronavirus-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Pritchard</dc:creator>
  <cp:keywords/>
  <dc:description/>
  <cp:lastModifiedBy>Aaron Pritchard</cp:lastModifiedBy>
  <cp:revision>1</cp:revision>
  <dcterms:created xsi:type="dcterms:W3CDTF">2020-12-14T23:27:00Z</dcterms:created>
  <dcterms:modified xsi:type="dcterms:W3CDTF">2020-12-14T23:33:00Z</dcterms:modified>
</cp:coreProperties>
</file>